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84F7E" w:rsidRDefault="00494D18">
      <w:pPr>
        <w:jc w:val="center"/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36"/>
          <w:szCs w:val="36"/>
        </w:rPr>
        <w:t xml:space="preserve">Texto para convocatoria a Prácticas </w:t>
      </w:r>
      <w:proofErr w:type="spellStart"/>
      <w:r>
        <w:rPr>
          <w:rFonts w:ascii="Arial" w:eastAsia="Arial" w:hAnsi="Arial" w:cs="Arial"/>
          <w:color w:val="000000"/>
          <w:sz w:val="36"/>
          <w:szCs w:val="36"/>
        </w:rPr>
        <w:t>Preprofesionales</w:t>
      </w:r>
      <w:proofErr w:type="spellEnd"/>
      <w:r>
        <w:rPr>
          <w:rFonts w:ascii="Arial" w:eastAsia="Arial" w:hAnsi="Arial" w:cs="Arial"/>
          <w:color w:val="000000"/>
          <w:sz w:val="36"/>
          <w:szCs w:val="36"/>
        </w:rPr>
        <w:t xml:space="preserve"> en Relaciones Internacionales 2024.</w:t>
      </w:r>
    </w:p>
    <w:p w14:paraId="00000002" w14:textId="77777777" w:rsidR="00F84F7E" w:rsidRDefault="00F84F7E">
      <w:pPr>
        <w:pStyle w:val="Ttulo1"/>
        <w:spacing w:before="0" w:after="0"/>
        <w:jc w:val="both"/>
        <w:rPr>
          <w:rFonts w:ascii="Arial" w:eastAsia="Arial" w:hAnsi="Arial" w:cs="Arial"/>
          <w:b w:val="0"/>
          <w:sz w:val="41"/>
          <w:szCs w:val="41"/>
        </w:rPr>
      </w:pPr>
    </w:p>
    <w:p w14:paraId="00000003" w14:textId="77777777" w:rsidR="00F84F7E" w:rsidRDefault="00F84F7E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4" w14:textId="77777777" w:rsidR="00F84F7E" w:rsidRDefault="00494D18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encuentra abierta la convocatoria para cubrir vacantes de prácticas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preprofesionales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para estudiantes avanzados</w:t>
      </w:r>
      <w:r>
        <w:rPr>
          <w:rFonts w:ascii="Arial" w:eastAsia="Arial" w:hAnsi="Arial" w:cs="Arial"/>
          <w:sz w:val="22"/>
          <w:szCs w:val="22"/>
        </w:rPr>
        <w:t>/as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Licenciatura en Relaciones Internacionales (PP en RRII) </w:t>
      </w:r>
      <w:r>
        <w:rPr>
          <w:rFonts w:ascii="Arial" w:eastAsia="Arial" w:hAnsi="Arial" w:cs="Arial"/>
          <w:sz w:val="22"/>
          <w:szCs w:val="22"/>
        </w:rPr>
        <w:t xml:space="preserve">que se encuentren cursando materias del Ciclo Superior de la carrera a la fecha de la convocatoria (4° o 5° año). </w:t>
      </w:r>
    </w:p>
    <w:p w14:paraId="00000005" w14:textId="77777777" w:rsidR="00F84F7E" w:rsidRDefault="00494D1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Las prácticas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preprofesionales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 RRII tienen como objetivo integrar a los y 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as estudiantes avanzados en experiencias y ámbitos de formación institucionales, públicos, privados y mixtos que aporten a su futuro perfil profesional. </w:t>
      </w:r>
    </w:p>
    <w:p w14:paraId="00000006" w14:textId="77777777" w:rsidR="00F84F7E" w:rsidRDefault="00494D1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Las prácticas se implementarán en instituciones y organismos que mediante convenio con la Facultad de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Ciencia Política y RRII, conforman las sedes. </w:t>
      </w:r>
      <w:r>
        <w:rPr>
          <w:rFonts w:ascii="Arial" w:eastAsia="Arial" w:hAnsi="Arial" w:cs="Arial"/>
          <w:sz w:val="22"/>
          <w:szCs w:val="22"/>
        </w:rPr>
        <w:t>Al momento de evaluar cada postulación se dará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prioridad a los </w:t>
      </w:r>
      <w:r>
        <w:rPr>
          <w:rFonts w:ascii="Arial" w:eastAsia="Arial" w:hAnsi="Arial" w:cs="Arial"/>
          <w:sz w:val="22"/>
          <w:szCs w:val="22"/>
        </w:rPr>
        <w:t>y las estudiantes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avanzados y la</w:t>
      </w:r>
      <w:r>
        <w:rPr>
          <w:rFonts w:ascii="Arial" w:eastAsia="Arial" w:hAnsi="Arial" w:cs="Arial"/>
          <w:sz w:val="22"/>
          <w:szCs w:val="22"/>
        </w:rPr>
        <w:t xml:space="preserve">s asignaciones dependen de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vacantes anuales disponibles en las sedes institucionales.</w:t>
      </w:r>
    </w:p>
    <w:p w14:paraId="00000007" w14:textId="77777777" w:rsidR="00F84F7E" w:rsidRDefault="00494D1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y las practicantes 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levarán adelante sus tareas de manera intensiva en una especialidad o área y por un período determinado de tiempo 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preacordado</w:t>
      </w:r>
      <w:proofErr w:type="spellEnd"/>
      <w:r>
        <w:rPr>
          <w:rFonts w:ascii="Arial" w:eastAsia="Arial" w:hAnsi="Arial" w:cs="Arial"/>
          <w:sz w:val="22"/>
          <w:szCs w:val="22"/>
        </w:rPr>
        <w:t>, en conjunto con el cursado del Seminario que se desarrolla en modalidad de taller. El 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lan de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rabajo que guía cada práctica 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orienta al desarrollo de competencias para el futuro desempeño profesional y recibe seguimiento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académico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y técnico por parte de docentes y tutores institucionales. </w:t>
      </w:r>
    </w:p>
    <w:p w14:paraId="00000008" w14:textId="77777777" w:rsidR="00F84F7E" w:rsidRDefault="00494D18">
      <w:pPr>
        <w:spacing w:line="360" w:lineRule="auto"/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9" w14:textId="77777777" w:rsidR="00F84F7E" w:rsidRDefault="00494D18">
      <w:pPr>
        <w:spacing w:line="360" w:lineRule="auto"/>
        <w:ind w:firstLine="709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Condiciones generales:</w:t>
      </w:r>
    </w:p>
    <w:p w14:paraId="0000000A" w14:textId="77777777" w:rsidR="00F84F7E" w:rsidRDefault="00494D18">
      <w:pPr>
        <w:spacing w:before="280" w:after="28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1. Las PP en RRII estarán regidas por lo establecido en el Conve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nio de Prácticas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Preprofesionales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celebrado entre la Facultad e instituciones, empresas u organismos públicos o privados que serán sedes de las prácticas.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B" w14:textId="77777777" w:rsidR="00F84F7E" w:rsidRDefault="00494D18">
      <w:pPr>
        <w:spacing w:before="280" w:after="28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2. Las tareas a desarrollar por los y l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as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estudiantes practicantes en la institución sede,  consistirán en actividades vinculadas con las competencias profesionales y </w:t>
      </w:r>
      <w:r>
        <w:rPr>
          <w:rFonts w:ascii="Arial" w:eastAsia="Arial" w:hAnsi="Arial" w:cs="Arial"/>
          <w:sz w:val="22"/>
          <w:szCs w:val="22"/>
          <w:highlight w:val="white"/>
        </w:rPr>
        <w:t>e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l perfil que establece el </w:t>
      </w:r>
      <w:r>
        <w:rPr>
          <w:rFonts w:ascii="Arial" w:eastAsia="Arial" w:hAnsi="Arial" w:cs="Arial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lan de </w:t>
      </w:r>
      <w:r>
        <w:rPr>
          <w:rFonts w:ascii="Arial" w:eastAsia="Arial" w:hAnsi="Arial" w:cs="Arial"/>
          <w:sz w:val="22"/>
          <w:szCs w:val="22"/>
          <w:highlight w:val="white"/>
        </w:rPr>
        <w:t>E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studio de la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Licenciatura en RRII. </w:t>
      </w:r>
    </w:p>
    <w:p w14:paraId="0000000C" w14:textId="77777777" w:rsidR="00F84F7E" w:rsidRDefault="00494D18">
      <w:pP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 La   Escuela de Relaciones Internacionales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designará 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 Comisión de Selección conformada por 3 docentes. Esta Comisión tendrá como función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recepcionar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la documentación y llevar adelante el proceso de selección que constará de las siguientes etapas: A) </w:t>
      </w:r>
      <w:r>
        <w:rPr>
          <w:rFonts w:ascii="Arial" w:eastAsia="Arial" w:hAnsi="Arial" w:cs="Arial"/>
          <w:sz w:val="22"/>
          <w:szCs w:val="22"/>
        </w:rPr>
        <w:t>Pre Selección.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B) Entrevistas personales C) Selección 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D) Publicación del orden de mérito.  Para el orden de mérito, la Comisión tendrá en cuenta los siguientes criterios de evaluación: </w:t>
      </w:r>
      <w:r>
        <w:rPr>
          <w:rFonts w:ascii="Arial" w:eastAsia="Arial" w:hAnsi="Arial" w:cs="Arial"/>
          <w:sz w:val="22"/>
          <w:szCs w:val="22"/>
        </w:rPr>
        <w:t>grado de avance en la carrera;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antecedentes académicos;  resultado de la entrevista realizada a los/as estudiantes preselecc</w:t>
      </w:r>
      <w:r>
        <w:rPr>
          <w:rFonts w:ascii="Arial" w:eastAsia="Arial" w:hAnsi="Arial" w:cs="Arial"/>
          <w:color w:val="000000"/>
          <w:sz w:val="22"/>
          <w:szCs w:val="22"/>
        </w:rPr>
        <w:t>ionados/as</w:t>
      </w:r>
      <w:r>
        <w:rPr>
          <w:rFonts w:ascii="Arial" w:eastAsia="Arial" w:hAnsi="Arial" w:cs="Arial"/>
          <w:sz w:val="22"/>
          <w:szCs w:val="22"/>
        </w:rPr>
        <w:t xml:space="preserve">; plazas anuales disponibles y </w:t>
      </w:r>
      <w:r>
        <w:rPr>
          <w:rFonts w:ascii="Arial" w:eastAsia="Arial" w:hAnsi="Arial" w:cs="Arial"/>
          <w:color w:val="000000"/>
          <w:sz w:val="22"/>
          <w:szCs w:val="22"/>
        </w:rPr>
        <w:t>las características y perfiles demandados por cada institución sede.</w:t>
      </w:r>
    </w:p>
    <w:p w14:paraId="0000000D" w14:textId="77777777" w:rsidR="00F84F7E" w:rsidRDefault="00494D18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 La convocatoria  se abrirá desde el 15 de diciembre de 2023 hasta marzo de 2024. El período de la práctica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preprofesional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será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preacordado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con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cada institución sede (mínimo 32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 máximo de 192 horas para cada estudiante) pudiendo extenderse el período por solicitud de prórroga</w:t>
      </w:r>
      <w:r>
        <w:rPr>
          <w:rFonts w:ascii="Arial" w:eastAsia="Arial" w:hAnsi="Arial" w:cs="Arial"/>
          <w:sz w:val="22"/>
          <w:szCs w:val="22"/>
        </w:rPr>
        <w:t>. El cursado del Seminario se realizará durante el primer semestre y las prácticas se desarrollarán en su mayoría a parti</w:t>
      </w:r>
      <w:r>
        <w:rPr>
          <w:rFonts w:ascii="Arial" w:eastAsia="Arial" w:hAnsi="Arial" w:cs="Arial"/>
          <w:sz w:val="22"/>
          <w:szCs w:val="22"/>
        </w:rPr>
        <w:t>r del mes de mayo (pudiendo variar según los requerimientos de las sedes).</w:t>
      </w:r>
    </w:p>
    <w:p w14:paraId="0000000E" w14:textId="77777777" w:rsidR="00F84F7E" w:rsidRDefault="00494D18">
      <w:pPr>
        <w:spacing w:before="280" w:after="28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6. El sistema incluye la celebración de un Acuerdo Individual de PP en RRII entre cada estudiante y la Facultad de Ciencia Política y R</w:t>
      </w:r>
      <w:r>
        <w:rPr>
          <w:rFonts w:ascii="Arial" w:eastAsia="Arial" w:hAnsi="Arial" w:cs="Arial"/>
          <w:sz w:val="22"/>
          <w:szCs w:val="22"/>
        </w:rPr>
        <w:t>RII</w:t>
      </w:r>
      <w:r>
        <w:rPr>
          <w:rFonts w:ascii="Arial" w:eastAsia="Arial" w:hAnsi="Arial" w:cs="Arial"/>
          <w:color w:val="000000"/>
          <w:sz w:val="22"/>
          <w:szCs w:val="22"/>
        </w:rPr>
        <w:t>. En el mismo se estipularán las obligacion</w:t>
      </w:r>
      <w:r>
        <w:rPr>
          <w:rFonts w:ascii="Arial" w:eastAsia="Arial" w:hAnsi="Arial" w:cs="Arial"/>
          <w:color w:val="000000"/>
          <w:sz w:val="22"/>
          <w:szCs w:val="22"/>
        </w:rPr>
        <w:t>es y derechos de la institución sede, de los y las practicantes, de la Facultad y Escuela y la modalidad de la práctica.</w:t>
      </w:r>
    </w:p>
    <w:p w14:paraId="0000000F" w14:textId="77777777" w:rsidR="00F84F7E" w:rsidRDefault="00494D18">
      <w:pP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 La Facultad de Ciencia Política y RRII se hará cargo de la cobertura legal de seguro para cada uno/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los y las estudiantes practi</w:t>
      </w:r>
      <w:r>
        <w:rPr>
          <w:rFonts w:ascii="Arial" w:eastAsia="Arial" w:hAnsi="Arial" w:cs="Arial"/>
          <w:color w:val="000000"/>
          <w:sz w:val="22"/>
          <w:szCs w:val="22"/>
        </w:rPr>
        <w:t>cantes.</w:t>
      </w:r>
    </w:p>
    <w:p w14:paraId="00000010" w14:textId="77777777" w:rsidR="00F84F7E" w:rsidRDefault="00494D18">
      <w:pP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8. Queda estipulado que las PP en RRII no implican compromiso económico, erogación ni indemnización alguna por </w:t>
      </w:r>
      <w:r>
        <w:rPr>
          <w:rFonts w:ascii="Arial" w:eastAsia="Arial" w:hAnsi="Arial" w:cs="Arial"/>
          <w:sz w:val="22"/>
          <w:szCs w:val="22"/>
        </w:rPr>
        <w:t>parte de las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instituciones sedes, como así tampoco con la Facultad de Ciencia Política y R</w:t>
      </w:r>
      <w:r>
        <w:rPr>
          <w:rFonts w:ascii="Arial" w:eastAsia="Arial" w:hAnsi="Arial" w:cs="Arial"/>
          <w:sz w:val="22"/>
          <w:szCs w:val="22"/>
        </w:rPr>
        <w:t>RII</w:t>
      </w:r>
      <w:r>
        <w:rPr>
          <w:rFonts w:ascii="Arial" w:eastAsia="Arial" w:hAnsi="Arial" w:cs="Arial"/>
          <w:color w:val="000000"/>
          <w:sz w:val="22"/>
          <w:szCs w:val="22"/>
        </w:rPr>
        <w:t>, con los/as alumnos/as practicantes.</w:t>
      </w:r>
    </w:p>
    <w:p w14:paraId="00000011" w14:textId="77777777" w:rsidR="00F84F7E" w:rsidRDefault="00494D18">
      <w:pP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9. El </w:t>
      </w:r>
      <w:r>
        <w:rPr>
          <w:rFonts w:ascii="Arial" w:eastAsia="Arial" w:hAnsi="Arial" w:cs="Arial"/>
          <w:color w:val="000000"/>
          <w:sz w:val="22"/>
          <w:szCs w:val="22"/>
        </w:rPr>
        <w:t>monitoreo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 de las prácticas estará a cargo de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docentes de la cátedra, quien ejercerá como guía para los/as estudiantes y al mismo tiempo como supervisor del cumplimiento de las obligaciones establecidas en el Acuerdo Individual de Prácticas.  </w:t>
      </w:r>
    </w:p>
    <w:p w14:paraId="00000012" w14:textId="77777777" w:rsidR="00F84F7E" w:rsidRDefault="00494D1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10. Cada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nstitución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ede realizará el seguimiento de los/as estudiantes practicantes a través de un</w:t>
      </w:r>
      <w:r>
        <w:rPr>
          <w:rFonts w:ascii="Arial" w:eastAsia="Arial" w:hAnsi="Arial" w:cs="Arial"/>
          <w:sz w:val="22"/>
          <w:szCs w:val="22"/>
        </w:rPr>
        <w:t>/a t</w:t>
      </w:r>
      <w:r>
        <w:rPr>
          <w:rFonts w:ascii="Arial" w:eastAsia="Arial" w:hAnsi="Arial" w:cs="Arial"/>
          <w:color w:val="000000"/>
          <w:sz w:val="22"/>
          <w:szCs w:val="22"/>
        </w:rPr>
        <w:t>utor/a institucional de su dependencia quien será responsable del plan de trabajo a ejecutar por los/as estudiantes durante el período de práctica.</w:t>
      </w:r>
    </w:p>
    <w:p w14:paraId="00000013" w14:textId="77777777" w:rsidR="00F84F7E" w:rsidRDefault="00494D18">
      <w:pPr>
        <w:spacing w:before="280" w:after="28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11.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  Facultad a través de la Escuela de Relaciones Internacionales emitirá un certificado final de la realización de la práctica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preprofesional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 finalizar el período convenido y constará en el legajo del estudiante todo lo desempeñado.</w:t>
      </w:r>
    </w:p>
    <w:p w14:paraId="00000014" w14:textId="2DFF6E9C" w:rsidR="00F84F7E" w:rsidRDefault="00494D18">
      <w:pPr>
        <w:spacing w:after="24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Requisitos de Postu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laciones para los y las estudiantes; </w:t>
      </w:r>
      <w:r w:rsidRPr="00494D18">
        <w:rPr>
          <w:rFonts w:ascii="Arial" w:eastAsia="Arial" w:hAnsi="Arial" w:cs="Arial"/>
          <w:b/>
          <w:color w:val="000000"/>
          <w:sz w:val="22"/>
          <w:szCs w:val="22"/>
        </w:rPr>
        <w:t>enviar la documentación a practicasrrii@fcpolit.unr.edu.ar</w:t>
      </w:r>
    </w:p>
    <w:p w14:paraId="00000015" w14:textId="77777777" w:rsidR="00F84F7E" w:rsidRDefault="00494D18">
      <w:pPr>
        <w:spacing w:after="24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1. Estar cursando materias del ciclo superior de la carrera a la fecha de la convocatoria (4° o 5° año- no adeudar materias de 1º y 2º año)</w:t>
      </w:r>
      <w:r>
        <w:rPr>
          <w:rFonts w:ascii="Arial" w:eastAsia="Arial" w:hAnsi="Arial" w:cs="Arial"/>
          <w:sz w:val="22"/>
          <w:szCs w:val="22"/>
        </w:rPr>
        <w:t>. Se dará prioridad a los y las estudiantes avanzados/as en la carrera al moment</w:t>
      </w:r>
      <w:r>
        <w:rPr>
          <w:rFonts w:ascii="Arial" w:eastAsia="Arial" w:hAnsi="Arial" w:cs="Arial"/>
          <w:sz w:val="22"/>
          <w:szCs w:val="22"/>
        </w:rPr>
        <w:t>o de la postulación y a las vacantes anuales disponibles en las sedes institucionales.</w:t>
      </w:r>
    </w:p>
    <w:p w14:paraId="00000016" w14:textId="27A7636A" w:rsidR="00F84F7E" w:rsidRDefault="00494D18">
      <w:pP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Completar 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val="single"/>
        </w:rPr>
        <w:t>Curriculum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00000017" w14:textId="5B9DA14A" w:rsidR="00F84F7E" w:rsidRDefault="00494D18">
      <w:pP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Completar la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Ficha de Inscripción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8" w14:textId="77777777" w:rsidR="00F84F7E" w:rsidRDefault="00494D18">
      <w:pP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Certificado de alumno r</w:t>
      </w:r>
      <w:r>
        <w:rPr>
          <w:rFonts w:ascii="Arial" w:eastAsia="Arial" w:hAnsi="Arial" w:cs="Arial"/>
          <w:color w:val="000000"/>
          <w:sz w:val="22"/>
          <w:szCs w:val="22"/>
        </w:rPr>
        <w:t>egular con detalle de promedio histórico y académico.</w:t>
      </w:r>
    </w:p>
    <w:p w14:paraId="00000019" w14:textId="77777777" w:rsidR="00F84F7E" w:rsidRDefault="00494D18">
      <w:pP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Certificado Analítico de Estudio donde consten las materias aprobadas.</w:t>
      </w:r>
    </w:p>
    <w:p w14:paraId="0000001A" w14:textId="77777777" w:rsidR="00F84F7E" w:rsidRDefault="00494D18">
      <w:pPr>
        <w:spacing w:after="2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Calendario de la convocatoria y presentación de postulaciones:</w:t>
      </w:r>
    </w:p>
    <w:p w14:paraId="0000001B" w14:textId="77777777" w:rsidR="00F84F7E" w:rsidRDefault="00494D18">
      <w:pPr>
        <w:numPr>
          <w:ilvl w:val="0"/>
          <w:numId w:val="1"/>
        </w:numPr>
        <w:spacing w:after="24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Presentación de las postulaciones para la convocatoria desde el </w:t>
      </w:r>
      <w:r>
        <w:rPr>
          <w:rFonts w:ascii="Arial" w:eastAsia="Arial" w:hAnsi="Arial" w:cs="Arial"/>
          <w:b/>
          <w:sz w:val="22"/>
          <w:szCs w:val="22"/>
        </w:rPr>
        <w:t>15 de diciembre 2023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color w:val="000000"/>
          <w:sz w:val="22"/>
          <w:szCs w:val="22"/>
        </w:rPr>
        <w:t>marzo de 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vía mail  </w:t>
      </w:r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practicasrrii@fcpolit.unr.edu.ar</w:t>
        </w:r>
      </w:hyperlink>
    </w:p>
    <w:p w14:paraId="0000001C" w14:textId="77777777" w:rsidR="00F84F7E" w:rsidRDefault="00494D18">
      <w:pPr>
        <w:numPr>
          <w:ilvl w:val="0"/>
          <w:numId w:val="1"/>
        </w:numPr>
        <w:spacing w:after="24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Selección de los y las estudiantes para la cobertura de las plazas en instituciones sedes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>durante el mes de abril de 2024.</w:t>
      </w:r>
    </w:p>
    <w:p w14:paraId="0000001D" w14:textId="77777777" w:rsidR="00F84F7E" w:rsidRDefault="00494D18">
      <w:pPr>
        <w:numPr>
          <w:ilvl w:val="0"/>
          <w:numId w:val="1"/>
        </w:numPr>
        <w:spacing w:after="24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Implementación de PP en RRII en las sedes institucionales dependiendo </w:t>
      </w:r>
      <w:r>
        <w:rPr>
          <w:rFonts w:ascii="Arial" w:eastAsia="Arial" w:hAnsi="Arial" w:cs="Arial"/>
          <w:sz w:val="22"/>
          <w:szCs w:val="22"/>
        </w:rPr>
        <w:t>del calendario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académico y del plan de trabajo acordado, a partir de fines de abril o principios de mayo de 2024.</w:t>
      </w:r>
    </w:p>
    <w:sectPr w:rsidR="00F84F7E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57CAE"/>
    <w:multiLevelType w:val="multilevel"/>
    <w:tmpl w:val="E5B4B7B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7E"/>
    <w:rsid w:val="00494D18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90531B-9704-4337-8FC5-708243DA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Textbody"/>
    <w:qFormat/>
    <w:pPr>
      <w:widowControl w:val="0"/>
      <w:spacing w:before="280" w:after="280"/>
      <w:outlineLvl w:val="0"/>
    </w:pPr>
    <w:rPr>
      <w:b/>
      <w:bCs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basedOn w:val="Fuentedeprrafopredeter"/>
    <w:uiPriority w:val="99"/>
    <w:unhideWhenUsed/>
    <w:rsid w:val="007C293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Arial" w:eastAsia="Arial" w:hAnsi="Arial" w:cs="Arial"/>
      <w:b w:val="0"/>
      <w:sz w:val="22"/>
      <w:szCs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NormalWeb">
    <w:name w:val="Normal (Web)"/>
    <w:basedOn w:val="Standard"/>
    <w:qFormat/>
    <w:pPr>
      <w:spacing w:before="280" w:after="280"/>
    </w:p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cticasrrii@fcpolit.unr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mKwCp6fBgBE/zTSa+OgvBPYsZQ==">AMUW2mVDyu/QiMIlSpWhnIZOp/aBYHVTBwwPlQbe3qoCMLHl5cBQhaoGvCYeiXWvrHR+2bRJ9Biz37feTh186MYEYvv5FhUlevysbgh9R8y9o6XYdZje/4gLgBJ3bCVdsIIsYwYw4OIg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876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2021-02-09T14:23:00Z</dcterms:created>
  <dcterms:modified xsi:type="dcterms:W3CDTF">2023-12-13T11:18:00Z</dcterms:modified>
</cp:coreProperties>
</file>